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F7" w:rsidRDefault="004444F7" w:rsidP="004444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4444F7" w:rsidRDefault="004444F7" w:rsidP="004444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4444F7" w:rsidRDefault="004444F7" w:rsidP="004444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4444F7" w:rsidRDefault="004444F7" w:rsidP="004444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444F7" w:rsidRDefault="004444F7" w:rsidP="004444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602-03/18-01-02/97</w:t>
      </w:r>
    </w:p>
    <w:p w:rsidR="004444F7" w:rsidRDefault="004444F7" w:rsidP="004444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2188-101-18-13</w:t>
      </w:r>
    </w:p>
    <w:p w:rsidR="004444F7" w:rsidRDefault="004444F7" w:rsidP="004444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444F7" w:rsidRPr="00A23972" w:rsidRDefault="004444F7" w:rsidP="004444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31. listopada 2018.</w:t>
      </w:r>
    </w:p>
    <w:p w:rsidR="004444F7" w:rsidRDefault="004444F7" w:rsidP="004444F7">
      <w:pPr>
        <w:jc w:val="center"/>
        <w:rPr>
          <w:rFonts w:cs="Arial"/>
          <w:b/>
          <w:i/>
          <w:sz w:val="24"/>
          <w:szCs w:val="24"/>
        </w:rPr>
      </w:pPr>
    </w:p>
    <w:p w:rsidR="004444F7" w:rsidRDefault="004444F7" w:rsidP="004444F7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POPIS TEMA ZA ZAVRŠNI RAD ŠKOLSKE GODINE 2018./2019.</w:t>
      </w:r>
    </w:p>
    <w:p w:rsidR="004444F7" w:rsidRDefault="004444F7" w:rsidP="004444F7">
      <w:p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RAZRED IV A</w:t>
      </w:r>
    </w:p>
    <w:p w:rsidR="004444F7" w:rsidRDefault="004444F7" w:rsidP="004444F7">
      <w:pPr>
        <w:pStyle w:val="Odlomakpopisa"/>
        <w:numPr>
          <w:ilvl w:val="0"/>
          <w:numId w:val="1"/>
        </w:num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HOTELIJERSKO - TURISTIČKI TEHNIČAR</w:t>
      </w:r>
    </w:p>
    <w:p w:rsidR="004444F7" w:rsidRDefault="004444F7" w:rsidP="004444F7">
      <w:pPr>
        <w:pStyle w:val="Odlomakpopisa"/>
        <w:numPr>
          <w:ilvl w:val="0"/>
          <w:numId w:val="1"/>
        </w:num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TURISTIČKO - HOTELIJERSKI KOMERCIJALIST </w:t>
      </w:r>
    </w:p>
    <w:p w:rsidR="004444F7" w:rsidRDefault="004444F7" w:rsidP="004444F7">
      <w:pPr>
        <w:pStyle w:val="Odlomakpopisa"/>
        <w:rPr>
          <w:rFonts w:cs="Arial"/>
          <w:b/>
          <w:i/>
          <w:sz w:val="24"/>
          <w:szCs w:val="24"/>
        </w:rPr>
      </w:pP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RAZVOJ ROBINZONSKOG TURIZMA U REPUBLICI HRVATSKOJ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ULOGA I VAŽNOST “ALL INCLUSIVE „HOTELA U SUVREMENOM TURIZMU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PROMET I TURIZAM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RAZVOJ ENOGASTRONOMSKOG TURIZMA U REPUBLICI HRVATSKOJ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CILJEVI I ZADAĆE ANIMACIJE U SUVREMENOJ TURISTIČKOJ PONUDI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RAZVOJ WELLNESS TURIZMA U REPUBLICI HRVATSKOJ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PLANIRANJE KAO FUNKCIJA  HOTELSKOG MANAGEMENTA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ORGANIZACIJA POSLOVANJA U SUVREMENIM  BAROVIMA I SRODNIM OBJEKTIMA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RAZVOJ CIKLOTURIZMA U REPUBLICI HRVATSKOJ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ULOGA I VAŽNOST EKO-ETNO  SELA  U TURISTIČKOJ PONUDI REPUBLIKE HRVATSKE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SPECIFIČNOSTI SUVREMENIH  HOTELSKIH USLUGA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RAZVOJ OBITELJSKOG  TURIZMA U REPUBLICI HRVATSKOJ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SUVREMENI SELEKTIVNI OBLICI TURIZMA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ETIČKA NAČELA,PONAŠANJE  I MEĐUSOBNI ODNOSI  DJELATNIKA  U SUVREMENOM</w:t>
      </w:r>
    </w:p>
    <w:p w:rsidR="004444F7" w:rsidRDefault="004444F7" w:rsidP="004444F7">
      <w:pPr>
        <w:pStyle w:val="Odlomakpopisa"/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HOTELIJERSTVU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ORGANIZIRANJE KAO FUNKCIJA HOTELSKOG MANAGEMENTA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PRAVCI RAZVOJA UGOSTITELJSTVA U REPUBLICI HRVATSKOJ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VRSTE ORGANIZACIJSKIH STRUKTURA U SUVREMENOM HOTELIJERSTVU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RAZVOJ NAUTIČKOG TURIZMA U REPUBLICI HRVATSKOJ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RAZVOJ LOVNOG I RIBOLOVNOG  TURIZMA U REPUBLICI HRVATSKOJ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UPRAVLJANJE KVALITETOM U SUVREMENOM HOTELIJERSTVU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eastAsia="Times New Roman" w:cs="Arial"/>
          <w:i/>
          <w:caps/>
          <w:sz w:val="24"/>
          <w:szCs w:val="24"/>
          <w:lang w:eastAsia="hr-HR"/>
        </w:rPr>
      </w:pPr>
      <w:r>
        <w:rPr>
          <w:rFonts w:eastAsia="Times New Roman" w:cs="Arial"/>
          <w:i/>
          <w:caps/>
          <w:sz w:val="24"/>
          <w:szCs w:val="24"/>
          <w:lang w:eastAsia="hr-HR"/>
        </w:rPr>
        <w:t xml:space="preserve">DruŠtveno odgovorno poslovanje u turizmu 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eastAsia="Times New Roman" w:cs="Arial"/>
          <w:i/>
          <w:caps/>
          <w:sz w:val="24"/>
          <w:szCs w:val="24"/>
          <w:lang w:eastAsia="hr-HR"/>
        </w:rPr>
      </w:pPr>
      <w:r>
        <w:rPr>
          <w:rFonts w:eastAsia="Times New Roman" w:cs="Arial"/>
          <w:i/>
          <w:caps/>
          <w:sz w:val="24"/>
          <w:szCs w:val="24"/>
          <w:lang w:eastAsia="hr-HR"/>
        </w:rPr>
        <w:t xml:space="preserve">IstraŽivanje turističkog tržišta za potrebe hotelskih poduzeca 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eastAsia="Times New Roman" w:cs="Arial"/>
          <w:i/>
          <w:caps/>
          <w:sz w:val="24"/>
          <w:szCs w:val="24"/>
          <w:lang w:eastAsia="hr-HR"/>
        </w:rPr>
      </w:pPr>
      <w:r>
        <w:rPr>
          <w:rFonts w:eastAsia="Times New Roman" w:cs="Arial"/>
          <w:i/>
          <w:caps/>
          <w:sz w:val="24"/>
          <w:szCs w:val="24"/>
          <w:lang w:eastAsia="hr-HR"/>
        </w:rPr>
        <w:t xml:space="preserve">Organizacijska struktura hotela  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eastAsia="Times New Roman" w:cs="Arial"/>
          <w:i/>
          <w:caps/>
          <w:sz w:val="24"/>
          <w:szCs w:val="24"/>
          <w:lang w:eastAsia="hr-HR"/>
        </w:rPr>
      </w:pPr>
      <w:r>
        <w:rPr>
          <w:rFonts w:eastAsia="Times New Roman" w:cs="Arial"/>
          <w:i/>
          <w:caps/>
          <w:sz w:val="24"/>
          <w:szCs w:val="24"/>
          <w:lang w:eastAsia="hr-HR"/>
        </w:rPr>
        <w:t xml:space="preserve">EkoloŠki turizam 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eastAsia="Times New Roman" w:cs="Arial"/>
          <w:i/>
          <w:caps/>
          <w:sz w:val="24"/>
          <w:szCs w:val="24"/>
          <w:lang w:eastAsia="hr-HR"/>
        </w:rPr>
      </w:pPr>
      <w:r>
        <w:rPr>
          <w:rFonts w:eastAsia="Times New Roman" w:cs="Arial"/>
          <w:i/>
          <w:caps/>
          <w:sz w:val="24"/>
          <w:szCs w:val="24"/>
          <w:lang w:eastAsia="hr-HR"/>
        </w:rPr>
        <w:t xml:space="preserve">Vaznost upravljanja ljudskim potencijalima  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eastAsia="Times New Roman" w:cs="Arial"/>
          <w:i/>
          <w:caps/>
          <w:sz w:val="24"/>
          <w:szCs w:val="24"/>
          <w:lang w:eastAsia="hr-HR"/>
        </w:rPr>
      </w:pPr>
      <w:r>
        <w:rPr>
          <w:rFonts w:eastAsia="Times New Roman" w:cs="Arial"/>
          <w:i/>
          <w:caps/>
          <w:sz w:val="24"/>
          <w:szCs w:val="24"/>
          <w:lang w:eastAsia="hr-HR"/>
        </w:rPr>
        <w:lastRenderedPageBreak/>
        <w:t xml:space="preserve">DestinacijskE  menadŽment organizacije (DMO) 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eastAsia="Times New Roman" w:cs="Arial"/>
          <w:i/>
          <w:caps/>
          <w:sz w:val="24"/>
          <w:szCs w:val="24"/>
          <w:lang w:eastAsia="hr-HR"/>
        </w:rPr>
      </w:pPr>
      <w:r>
        <w:rPr>
          <w:rFonts w:eastAsia="Times New Roman" w:cs="Arial"/>
          <w:i/>
          <w:caps/>
          <w:sz w:val="24"/>
          <w:szCs w:val="24"/>
          <w:lang w:eastAsia="hr-HR"/>
        </w:rPr>
        <w:t xml:space="preserve">Marketing u turizmu 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eastAsia="Times New Roman" w:cs="Arial"/>
          <w:i/>
          <w:caps/>
          <w:sz w:val="24"/>
          <w:szCs w:val="24"/>
          <w:lang w:eastAsia="hr-HR"/>
        </w:rPr>
      </w:pPr>
      <w:r>
        <w:rPr>
          <w:rFonts w:eastAsia="Times New Roman" w:cs="Arial"/>
          <w:i/>
          <w:caps/>
          <w:sz w:val="24"/>
          <w:szCs w:val="24"/>
          <w:lang w:eastAsia="hr-HR"/>
        </w:rPr>
        <w:t>Uloga turizma u razvoju gospodarstva Hrvatske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eastAsia="Times New Roman" w:cs="Arial"/>
          <w:i/>
          <w:caps/>
          <w:sz w:val="24"/>
          <w:szCs w:val="24"/>
          <w:lang w:eastAsia="hr-HR"/>
        </w:rPr>
      </w:pPr>
      <w:r>
        <w:rPr>
          <w:rFonts w:eastAsia="Times New Roman" w:cs="Arial"/>
          <w:i/>
          <w:caps/>
          <w:sz w:val="24"/>
          <w:szCs w:val="24"/>
          <w:lang w:eastAsia="hr-HR"/>
        </w:rPr>
        <w:t xml:space="preserve">Strategije marketinga u turizmu </w:t>
      </w:r>
    </w:p>
    <w:p w:rsidR="004444F7" w:rsidRDefault="004444F7" w:rsidP="004444F7">
      <w:pPr>
        <w:pStyle w:val="Odlomakpopisa"/>
        <w:numPr>
          <w:ilvl w:val="0"/>
          <w:numId w:val="2"/>
        </w:numPr>
        <w:spacing w:after="0"/>
        <w:rPr>
          <w:rFonts w:eastAsia="Times New Roman" w:cs="Arial"/>
          <w:i/>
          <w:caps/>
          <w:sz w:val="24"/>
          <w:szCs w:val="24"/>
          <w:lang w:eastAsia="hr-HR"/>
        </w:rPr>
      </w:pPr>
      <w:r>
        <w:rPr>
          <w:rFonts w:eastAsia="Times New Roman" w:cs="Arial"/>
          <w:i/>
          <w:caps/>
          <w:sz w:val="24"/>
          <w:szCs w:val="24"/>
          <w:lang w:eastAsia="hr-HR"/>
        </w:rPr>
        <w:t>Brendiranje turističkih destinacija</w:t>
      </w:r>
    </w:p>
    <w:p w:rsidR="004444F7" w:rsidRDefault="004444F7" w:rsidP="004444F7">
      <w:pPr>
        <w:pStyle w:val="Odlomakpopisa"/>
        <w:spacing w:after="0"/>
        <w:rPr>
          <w:rFonts w:eastAsia="Times New Roman" w:cs="Arial"/>
          <w:i/>
          <w:caps/>
          <w:sz w:val="24"/>
          <w:szCs w:val="24"/>
          <w:lang w:eastAsia="hr-HR"/>
        </w:rPr>
      </w:pPr>
    </w:p>
    <w:p w:rsidR="004444F7" w:rsidRDefault="004444F7" w:rsidP="004444F7">
      <w:pPr>
        <w:spacing w:after="0"/>
        <w:ind w:left="6804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Mentori:</w:t>
      </w:r>
    </w:p>
    <w:p w:rsidR="004444F7" w:rsidRDefault="004444F7" w:rsidP="004444F7">
      <w:pPr>
        <w:spacing w:after="0"/>
        <w:ind w:left="6804"/>
        <w:rPr>
          <w:rFonts w:cs="Arial"/>
          <w:i/>
          <w:sz w:val="24"/>
          <w:szCs w:val="24"/>
        </w:rPr>
      </w:pPr>
      <w:proofErr w:type="spellStart"/>
      <w:r>
        <w:rPr>
          <w:rFonts w:cs="Arial"/>
          <w:i/>
          <w:sz w:val="24"/>
          <w:szCs w:val="24"/>
        </w:rPr>
        <w:t>Mr.sc</w:t>
      </w:r>
      <w:proofErr w:type="spellEnd"/>
      <w:r>
        <w:rPr>
          <w:rFonts w:cs="Arial"/>
          <w:i/>
          <w:sz w:val="24"/>
          <w:szCs w:val="24"/>
        </w:rPr>
        <w:t>. Ivica Batinić</w:t>
      </w:r>
    </w:p>
    <w:p w:rsidR="004444F7" w:rsidRDefault="004444F7" w:rsidP="004444F7">
      <w:pPr>
        <w:spacing w:after="0"/>
        <w:ind w:left="6804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Rudolf  Tomić, </w:t>
      </w:r>
      <w:proofErr w:type="spellStart"/>
      <w:r>
        <w:rPr>
          <w:rFonts w:cs="Arial"/>
          <w:i/>
          <w:sz w:val="24"/>
          <w:szCs w:val="24"/>
        </w:rPr>
        <w:t>dipl.oec</w:t>
      </w:r>
      <w:proofErr w:type="spellEnd"/>
    </w:p>
    <w:p w:rsidR="004444F7" w:rsidRDefault="004444F7" w:rsidP="004444F7">
      <w:pPr>
        <w:spacing w:after="0"/>
        <w:ind w:left="6804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Sara </w:t>
      </w:r>
      <w:proofErr w:type="spellStart"/>
      <w:r>
        <w:rPr>
          <w:rFonts w:cs="Arial"/>
          <w:i/>
          <w:sz w:val="24"/>
          <w:szCs w:val="24"/>
        </w:rPr>
        <w:t>Belec</w:t>
      </w:r>
      <w:proofErr w:type="spellEnd"/>
      <w:r>
        <w:rPr>
          <w:rFonts w:cs="Arial"/>
          <w:i/>
          <w:sz w:val="24"/>
          <w:szCs w:val="24"/>
        </w:rPr>
        <w:t xml:space="preserve">, </w:t>
      </w:r>
      <w:proofErr w:type="spellStart"/>
      <w:r>
        <w:rPr>
          <w:rFonts w:cs="Arial"/>
          <w:i/>
          <w:sz w:val="24"/>
          <w:szCs w:val="24"/>
        </w:rPr>
        <w:t>mag.oec</w:t>
      </w:r>
      <w:proofErr w:type="spellEnd"/>
    </w:p>
    <w:p w:rsidR="00B97991" w:rsidRDefault="00B97991"/>
    <w:sectPr w:rsidR="00B97991" w:rsidSect="00B9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D72"/>
    <w:multiLevelType w:val="hybridMultilevel"/>
    <w:tmpl w:val="1CF66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843C0"/>
    <w:multiLevelType w:val="hybridMultilevel"/>
    <w:tmpl w:val="C1E27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444F7"/>
    <w:rsid w:val="002D215C"/>
    <w:rsid w:val="004444F7"/>
    <w:rsid w:val="00B9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1</cp:revision>
  <dcterms:created xsi:type="dcterms:W3CDTF">2018-11-26T09:13:00Z</dcterms:created>
  <dcterms:modified xsi:type="dcterms:W3CDTF">2018-11-26T09:14:00Z</dcterms:modified>
</cp:coreProperties>
</file>